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C2" w:rsidRDefault="00E237C2" w:rsidP="00E237C2">
      <w:pPr>
        <w:jc w:val="center"/>
      </w:pPr>
      <w:r>
        <w:rPr>
          <w:b/>
          <w:sz w:val="28"/>
          <w:szCs w:val="28"/>
        </w:rPr>
        <w:t>Анкета «Анализ стиля родительских дисциплин»</w:t>
      </w:r>
    </w:p>
    <w:p w:rsidR="00E237C2" w:rsidRDefault="00E237C2" w:rsidP="00E237C2">
      <w:pPr>
        <w:jc w:val="center"/>
      </w:pPr>
      <w:r>
        <w:t>(А.А.Шведовская)</w:t>
      </w:r>
    </w:p>
    <w:p w:rsidR="00E237C2" w:rsidRDefault="00E237C2" w:rsidP="00E237C2">
      <w:pPr>
        <w:jc w:val="center"/>
      </w:pPr>
    </w:p>
    <w:p w:rsidR="00E237C2" w:rsidRDefault="00E237C2" w:rsidP="00E237C2">
      <w:pPr>
        <w:ind w:firstLine="720"/>
        <w:jc w:val="both"/>
      </w:pPr>
      <w:r>
        <w:t>Анкета состоит из 8 шкал, отражающих характеристики различных сторон детско-родительского взаимодействия. Каждая из шкал содержит один вопрос закрытого типа, к которому даны несколько вариантов ответов. Варианты ответов выражают принятые родителем способы осуществления воспитательного воздействия на ребёнка, способы оказания поддержки и помощи в трудных ситуациях. В них содержится информация о возможных источниках конфликтов с ребёнком, а также об особенностях образа ребёнка глазами родителя.</w:t>
      </w:r>
    </w:p>
    <w:p w:rsidR="00E237C2" w:rsidRDefault="00E237C2" w:rsidP="00E237C2">
      <w:pPr>
        <w:ind w:firstLine="720"/>
        <w:jc w:val="both"/>
      </w:pPr>
      <w:r>
        <w:t>Анкетирование может проводиться в индивидуальной или групповой форме. Каждый из родителей получает бланк с вопросами и ответами. Родители оценивают по пятибалльной шкале степень предпочтения того или иного способа регуляции поведения ребёнка или выраженность личностных особенностей ребёнка.</w:t>
      </w:r>
    </w:p>
    <w:p w:rsidR="00E237C2" w:rsidRDefault="00E237C2" w:rsidP="00E237C2">
      <w:pPr>
        <w:ind w:firstLine="720"/>
        <w:jc w:val="both"/>
      </w:pPr>
    </w:p>
    <w:p w:rsidR="00E237C2" w:rsidRDefault="00E237C2" w:rsidP="00E237C2">
      <w:pPr>
        <w:ind w:firstLine="720"/>
        <w:jc w:val="both"/>
      </w:pPr>
      <w:r>
        <w:t>Инструкция: «Уважаемые родители! Вам предлагается ответить на вопросы о вашем ребёнке. На каждый вопрос дан ряд ответов. Отметьте те из них, которые подходят именно вам. В анкете нет правильных или неправильных ответов. Вы можете выбрать несколько вариантов ответов на каждый из вопросов, указав степнь предпочтения того или иного варианта ответа: 0 – никогда; 1 – скорее нет, чем да; 2 – иногда; 3 – скорее да, чем нет; 4 - всегда».</w:t>
      </w:r>
    </w:p>
    <w:p w:rsidR="00E237C2" w:rsidRDefault="00E237C2" w:rsidP="00E237C2">
      <w:pPr>
        <w:ind w:firstLine="720"/>
        <w:jc w:val="both"/>
      </w:pPr>
    </w:p>
    <w:p w:rsidR="00E237C2" w:rsidRDefault="00E237C2" w:rsidP="00E237C2">
      <w:pPr>
        <w:ind w:firstLine="720"/>
        <w:jc w:val="center"/>
        <w:rPr>
          <w:b/>
        </w:rPr>
      </w:pPr>
    </w:p>
    <w:p w:rsidR="00E237C2" w:rsidRDefault="00E237C2" w:rsidP="00E237C2">
      <w:pPr>
        <w:ind w:firstLine="720"/>
        <w:jc w:val="center"/>
        <w:rPr>
          <w:b/>
        </w:rPr>
      </w:pPr>
    </w:p>
    <w:p w:rsidR="00E237C2" w:rsidRDefault="00E237C2" w:rsidP="00E237C2">
      <w:pPr>
        <w:ind w:firstLine="720"/>
        <w:jc w:val="center"/>
        <w:rPr>
          <w:b/>
        </w:rPr>
      </w:pPr>
    </w:p>
    <w:p w:rsidR="00E237C2" w:rsidRDefault="00E237C2" w:rsidP="00E237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</w:rPr>
      </w:pPr>
      <w:r>
        <w:rPr>
          <w:b/>
        </w:rPr>
        <w:t>Если вы узнаёте, что ваш ребёнок сделал что-то хорошее, вы обычно: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 xml:space="preserve">1) хвалите его, но стараетесь не перехвалить 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считаете, что это в порядке вещей и хвалить за каждую мелочь не нужно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3) не скупитесь на слова, похвала ещё никому не повредила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4) покупаете то, что он хочет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даёте ему в награду всегда что-то одно (деньги, сладкое и т.д.)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 xml:space="preserve">6) разрешаете дольше заниматься тем, что он любит (играть, смотреть </w:t>
            </w:r>
            <w:r>
              <w:rPr>
                <w:lang w:val="en-US"/>
              </w:rPr>
              <w:t>TV</w:t>
            </w:r>
            <w:r>
              <w:t>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7) стараетесь погладить ребёнка, прижать к себе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8) обязательно в дальнейшем учитываете этот поступок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9) делаете что-то ещё ______________________________________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jc w:val="both"/>
        <w:rPr>
          <w:b/>
        </w:rPr>
      </w:pPr>
    </w:p>
    <w:p w:rsidR="00E237C2" w:rsidRDefault="00E237C2" w:rsidP="00E237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</w:rPr>
      </w:pPr>
      <w:r>
        <w:rPr>
          <w:b/>
        </w:rPr>
        <w:t>Если ваш ребёнок сделал что-то неприемлемое, вы: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1) стараетесь не замечать этого, в жизни бывает разное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делаете ему замечание и забываете об этом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3) тут же разъясняете ребёнку, что именно он сделал неправильно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 xml:space="preserve">4) лишаете его какого-либо удовольствия (просмотра </w:t>
            </w:r>
            <w:r>
              <w:rPr>
                <w:lang w:val="en-US"/>
              </w:rPr>
              <w:t>TV</w:t>
            </w:r>
            <w:r>
              <w:t>, покупки, сладкого и т.п.)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не разговариваете с ребёнком, пока он не осознаёт своей ошибки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6) ставите ребёнка в угол (сажаете на стул и т.д.), чтобы он подумал над своим поведением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7) отшлёпаете ребёнка, чтобы в будущем он такого не повторял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lastRenderedPageBreak/>
              <w:t>8) тут же пристыдите его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9) обязательно вспомните аналогичные случаи из жизни и расскажете об их последствиях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10) сделаете резкий выговор ребёнку, чтобы он сразу понял, что вы плохо относитесь к таким поступкам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11) ставите в пример знакомых детей, чтобы ребёнок знал, как поступают другие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12) добиваетесь того, чтобы ребёнок извинился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13) делаете что-то ещё _____________________________________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ind w:left="360"/>
        <w:jc w:val="both"/>
        <w:rPr>
          <w:b/>
        </w:rPr>
      </w:pPr>
    </w:p>
    <w:p w:rsidR="00E237C2" w:rsidRDefault="00E237C2" w:rsidP="00E237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Как вы обычно узнаёте о том, что у вашего ребёнка что-то произошло: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1) настойчиво сами расспрашиваете ребёнка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ребёнок первый рассказывает о случившемся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3) сразу говорит, но только если его об этом спрашивают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4) ребёнок активно жалуется/хвалится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никогда не рассказывает сам, за него это делают окружающие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6) как-то ещё ____________________________________________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jc w:val="both"/>
        <w:rPr>
          <w:b/>
        </w:rPr>
      </w:pPr>
    </w:p>
    <w:p w:rsidR="00E237C2" w:rsidRDefault="00E237C2" w:rsidP="00E237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</w:rPr>
      </w:pPr>
      <w:r>
        <w:rPr>
          <w:b/>
        </w:rPr>
        <w:t>Ваш ребёнок ведёт себя хорошо, потому что: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1) у него есть хороший пример для подражания (родители, родственники, друзья)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его мало ограничивают, и ему не надо конфликтовать с окружающими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3) он под постоянным контролем, его плохое поведение сразу пресекается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4) он часто в хорошем настроении и редко устаёт или плохо себя чувствует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сам считает необходимым быть таким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6) у него такой характер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7) ему редко скучно, постоянно есть чем заняться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8) другие причины ______________________________________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jc w:val="both"/>
        <w:rPr>
          <w:b/>
        </w:rPr>
      </w:pPr>
    </w:p>
    <w:p w:rsidR="00E237C2" w:rsidRDefault="00E237C2" w:rsidP="00E237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</w:rPr>
      </w:pPr>
      <w:r>
        <w:rPr>
          <w:b/>
        </w:rPr>
        <w:t>Если ваш ребёнок капризничает, не слушается, плохо ведёт себя, это происходит из-за того, что: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1) он копирует чьё-то плохое поведение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ему слишком много запрещают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3) он устаёт и часто плохо себя чувствует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4) ему слишком много разрешают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у него такой характер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6) ему часто скучно, нечего делать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7) он сам хочет быть таким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8) другие причины ______________________________________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jc w:val="both"/>
        <w:rPr>
          <w:b/>
        </w:rPr>
      </w:pPr>
    </w:p>
    <w:p w:rsidR="00E237C2" w:rsidRDefault="00E237C2" w:rsidP="00E237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</w:rPr>
      </w:pPr>
      <w:r>
        <w:rPr>
          <w:b/>
        </w:rPr>
        <w:t>Если ваш ребёнок сам не может с чем-то справиться, вы считаете, что: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1) он должен быть самостоятельным в жизни, поэтому помогать не нужно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в первый раз можно помочь, а потом пусть справляется сам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lastRenderedPageBreak/>
              <w:t>3) нужно ждать (до последнего), а уж потом помогать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4) нужно сделать всё для ребёнка, чтобы ему не было трудно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сначала нужно оценить ситуацию, а потом решить, когда и как помочь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6) нужно заранее не допускать трудных ситуаций в жизни ребёнка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7) сделать что-то ещё ______________________________________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jc w:val="both"/>
        <w:rPr>
          <w:b/>
        </w:rPr>
      </w:pPr>
    </w:p>
    <w:p w:rsidR="00E237C2" w:rsidRDefault="00E237C2" w:rsidP="00E237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</w:rPr>
      </w:pPr>
      <w:r>
        <w:rPr>
          <w:b/>
        </w:rPr>
        <w:t>Если дома у вас бывают конфликты с ребёнком, то обычно они происходят по поводу: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 xml:space="preserve">1) выполнения режима (вовремя есть, спать, смотреть </w:t>
            </w:r>
            <w:r>
              <w:rPr>
                <w:lang w:val="en-US"/>
              </w:rPr>
              <w:t>TV</w:t>
            </w:r>
            <w:r>
              <w:t>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просьб ребёнка что-то купить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3) выполнения домашних заданий (из музыкальной школы, кружков, секций и т.д.)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4) уборки вещей за собой (игрушек, книг и т.д.)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еды (мало ест, привередничает в еде)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6) личной опрятности (не следит за собой, пачкает вещи, мебель и т.д.)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7) постоянных капризов, недовольства ребёнка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 xml:space="preserve">8) конкретных интересов или увлечений ребёнка (чтение, игры, </w:t>
            </w:r>
            <w:r>
              <w:rPr>
                <w:lang w:val="en-US"/>
              </w:rPr>
              <w:t>TV</w:t>
            </w:r>
            <w:r>
              <w:t>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9) того, что он часто вмешивается в дела взрослых (в разговор, работу, чтение)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10) посещения детского сада, школы, секции и т.д.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11) чего-то ещё _________________________________________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</w:rPr>
      </w:pPr>
      <w:r>
        <w:rPr>
          <w:b/>
        </w:rPr>
        <w:t>Если ваш ребёнок попал в неприятную для него ситуацию и испытывает сильное напряжение, беспокойство, он обычно:</w:t>
      </w:r>
    </w:p>
    <w:p w:rsidR="00E237C2" w:rsidRDefault="00E237C2" w:rsidP="00E237C2">
      <w:pPr>
        <w:jc w:val="both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456"/>
        <w:gridCol w:w="456"/>
        <w:gridCol w:w="456"/>
        <w:gridCol w:w="456"/>
        <w:gridCol w:w="456"/>
      </w:tblGrid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0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2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3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  <w:r>
              <w:t>4</w:t>
            </w: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1) уходит от общения, не желает разговаривать, замыкается в себе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2) старается прижаться, обнять, погладить кого-нибудь близкого (любимую вещь, домашнее животное)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3) плачет и грустит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4) дерётся, швыряет вещи, может что-нибудь сломать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5) кричит, ругается, обвиняет или дразнит кого-нибудь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6) начинает много есть, пить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7) на него нападает сонливость, вялость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8) он рассказывает кому-нибудь об этом, просит прощения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9) грызёт ногти, шлёпает, ругает себя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10) начинает мечтать, фантазировать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11) начинает играть, рисовать, писать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12) включает любимый мультфильм (берёт книжку, слушает музыку)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13) начинает прыгать, бегать, просится погулять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14) говорит сам с собой, «проговаривает» ситуацию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15) просит у кого-нибудь помощи, совета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  <w:tr w:rsidR="00E237C2" w:rsidTr="00A21302">
        <w:tc>
          <w:tcPr>
            <w:tcW w:w="7128" w:type="dxa"/>
            <w:tcBorders>
              <w:top w:val="nil"/>
              <w:left w:val="nil"/>
              <w:bottom w:val="nil"/>
            </w:tcBorders>
          </w:tcPr>
          <w:p w:rsidR="00E237C2" w:rsidRDefault="00E237C2" w:rsidP="00A21302">
            <w:pPr>
              <w:jc w:val="both"/>
            </w:pPr>
            <w:r>
              <w:t>16) делает что-то ещё ____________________________________</w:t>
            </w: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  <w:tc>
          <w:tcPr>
            <w:tcW w:w="456" w:type="dxa"/>
          </w:tcPr>
          <w:p w:rsidR="00E237C2" w:rsidRDefault="00E237C2" w:rsidP="00A21302">
            <w:pPr>
              <w:jc w:val="both"/>
            </w:pPr>
          </w:p>
        </w:tc>
      </w:tr>
    </w:tbl>
    <w:p w:rsidR="00E237C2" w:rsidRDefault="00E237C2" w:rsidP="00E237C2">
      <w:pPr>
        <w:jc w:val="both"/>
      </w:pPr>
    </w:p>
    <w:p w:rsidR="00E237C2" w:rsidRDefault="00E237C2" w:rsidP="00E237C2">
      <w:pPr>
        <w:jc w:val="right"/>
      </w:pPr>
      <w:r>
        <w:t>Кто заполнял анкету __________________________________</w:t>
      </w:r>
    </w:p>
    <w:p w:rsidR="00E237C2" w:rsidRDefault="00E237C2" w:rsidP="00E237C2">
      <w:pPr>
        <w:jc w:val="right"/>
      </w:pPr>
      <w:r>
        <w:t>Дата заполнения _____________________________________</w:t>
      </w:r>
    </w:p>
    <w:p w:rsidR="00E237C2" w:rsidRDefault="00E237C2" w:rsidP="00E237C2">
      <w:pPr>
        <w:jc w:val="both"/>
      </w:pPr>
    </w:p>
    <w:p w:rsidR="00E237C2" w:rsidRDefault="00E237C2" w:rsidP="00E237C2">
      <w:pPr>
        <w:jc w:val="center"/>
        <w:rPr>
          <w:b/>
        </w:rPr>
      </w:pPr>
      <w:r>
        <w:rPr>
          <w:b/>
        </w:rPr>
        <w:lastRenderedPageBreak/>
        <w:t>Обработка результатов</w:t>
      </w:r>
    </w:p>
    <w:p w:rsidR="00E237C2" w:rsidRDefault="00E237C2" w:rsidP="00E237C2">
      <w:pPr>
        <w:ind w:firstLine="720"/>
        <w:jc w:val="both"/>
      </w:pPr>
      <w:r>
        <w:t>Родители оценивают каждое высказывание по пятибалльной шкале. В случае, если ответ включает более одного высказывания, баллы за оценку каждого из них суммируются и в результатах учитывается их среднее значение.</w:t>
      </w:r>
    </w:p>
    <w:p w:rsidR="00E237C2" w:rsidRDefault="00E237C2" w:rsidP="00E237C2">
      <w:pPr>
        <w:ind w:firstLine="720"/>
        <w:jc w:val="both"/>
      </w:pPr>
      <w:r>
        <w:t>После подсчёта баллов делается вывод о преобладающих способах реализации родительских дисциплин, типе родительского мониторинга, источниках конфликтов во взаимодействии с ребёнком, способах оказания помощи ребёнку, образе источников негативных и позитивных форм поведения ребёнка и способах реагирования на трудности.</w:t>
      </w:r>
    </w:p>
    <w:p w:rsidR="00E237C2" w:rsidRDefault="00E237C2" w:rsidP="00E237C2">
      <w:pPr>
        <w:ind w:firstLine="720"/>
        <w:jc w:val="both"/>
      </w:pPr>
      <w:r>
        <w:t>Ответы родителей анализируются по следующим направлениям:</w:t>
      </w:r>
    </w:p>
    <w:p w:rsidR="00E237C2" w:rsidRDefault="00E237C2" w:rsidP="00E237C2">
      <w:pPr>
        <w:ind w:firstLine="720"/>
        <w:jc w:val="both"/>
      </w:pPr>
      <w:r>
        <w:t>- атрибуция причин поведения ребёнка (шкалы «Источники позитивных форм поведения», «Источники негативных форм поведения», «Источники конфликтов»);</w:t>
      </w:r>
    </w:p>
    <w:p w:rsidR="00E237C2" w:rsidRDefault="00E237C2" w:rsidP="00E237C2">
      <w:pPr>
        <w:ind w:firstLine="720"/>
        <w:jc w:val="both"/>
      </w:pPr>
      <w:r>
        <w:t>- родительские дисциплины (шкалы «Способы поощрения», «Способы наказания»);</w:t>
      </w:r>
    </w:p>
    <w:p w:rsidR="00E237C2" w:rsidRDefault="00E237C2" w:rsidP="00E237C2">
      <w:pPr>
        <w:ind w:firstLine="720"/>
        <w:jc w:val="both"/>
      </w:pPr>
      <w:r>
        <w:t>- осуществление контроля (шкалы «Мониторинг», «Оказание помощи»);</w:t>
      </w:r>
    </w:p>
    <w:p w:rsidR="00E237C2" w:rsidRDefault="00E237C2" w:rsidP="00E237C2">
      <w:pPr>
        <w:ind w:firstLine="720"/>
        <w:jc w:val="both"/>
      </w:pPr>
      <w:r>
        <w:t>- реакции ребёнка на трудности (шкала «Реакции на трудности»).</w:t>
      </w:r>
    </w:p>
    <w:p w:rsidR="00E237C2" w:rsidRDefault="00E237C2" w:rsidP="00E237C2">
      <w:pPr>
        <w:ind w:firstLine="720"/>
        <w:jc w:val="center"/>
        <w:rPr>
          <w:b/>
        </w:rPr>
      </w:pPr>
    </w:p>
    <w:p w:rsidR="00E237C2" w:rsidRDefault="00E237C2" w:rsidP="00E237C2">
      <w:pPr>
        <w:ind w:firstLine="720"/>
        <w:jc w:val="center"/>
        <w:rPr>
          <w:b/>
        </w:rPr>
      </w:pPr>
      <w:r>
        <w:rPr>
          <w:b/>
        </w:rPr>
        <w:t>Ключ</w:t>
      </w:r>
    </w:p>
    <w:p w:rsidR="00E237C2" w:rsidRDefault="00E237C2" w:rsidP="00E237C2">
      <w:pPr>
        <w:ind w:firstLine="720"/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6498"/>
        <w:gridCol w:w="1260"/>
      </w:tblGrid>
      <w:tr w:rsidR="00E237C2" w:rsidTr="00A21302">
        <w:tc>
          <w:tcPr>
            <w:tcW w:w="1350" w:type="dxa"/>
          </w:tcPr>
          <w:p w:rsidR="00E237C2" w:rsidRDefault="00E237C2" w:rsidP="00A21302">
            <w:pPr>
              <w:jc w:val="center"/>
              <w:rPr>
                <w:b/>
              </w:rPr>
            </w:pPr>
            <w:r>
              <w:rPr>
                <w:b/>
              </w:rPr>
              <w:t>№ ответа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 ответа</w:t>
            </w:r>
          </w:p>
        </w:tc>
        <w:tc>
          <w:tcPr>
            <w:tcW w:w="1260" w:type="dxa"/>
          </w:tcPr>
          <w:p w:rsidR="00E237C2" w:rsidRDefault="00E237C2" w:rsidP="00A21302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t>1, 3</w:t>
            </w:r>
          </w:p>
          <w:p w:rsidR="00E237C2" w:rsidRDefault="00E237C2" w:rsidP="00A21302">
            <w:pPr>
              <w:jc w:val="both"/>
            </w:pPr>
            <w:r>
              <w:t>2</w:t>
            </w:r>
          </w:p>
          <w:p w:rsidR="00E237C2" w:rsidRDefault="00E237C2" w:rsidP="00A21302">
            <w:pPr>
              <w:jc w:val="both"/>
            </w:pPr>
            <w:r>
              <w:t>4, 5</w:t>
            </w:r>
          </w:p>
          <w:p w:rsidR="00E237C2" w:rsidRDefault="00E237C2" w:rsidP="00A21302">
            <w:pPr>
              <w:jc w:val="both"/>
            </w:pPr>
            <w:r>
              <w:t>6</w:t>
            </w:r>
          </w:p>
          <w:p w:rsidR="00E237C2" w:rsidRDefault="00E237C2" w:rsidP="00A21302">
            <w:pPr>
              <w:jc w:val="both"/>
            </w:pPr>
            <w:r>
              <w:t>7</w:t>
            </w:r>
          </w:p>
          <w:p w:rsidR="00E237C2" w:rsidRDefault="00E237C2" w:rsidP="00A21302">
            <w:pPr>
              <w:jc w:val="both"/>
            </w:pPr>
            <w:r>
              <w:t>8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Словесные поощрения</w:t>
            </w:r>
          </w:p>
          <w:p w:rsidR="00E237C2" w:rsidRDefault="00E237C2" w:rsidP="00A21302">
            <w:pPr>
              <w:jc w:val="both"/>
            </w:pPr>
            <w:r>
              <w:t>Отсутствие ориентации на похвалу</w:t>
            </w:r>
          </w:p>
          <w:p w:rsidR="00E237C2" w:rsidRDefault="00E237C2" w:rsidP="00A21302">
            <w:pPr>
              <w:jc w:val="both"/>
            </w:pPr>
            <w:r>
              <w:t>Материальное поощрение</w:t>
            </w:r>
          </w:p>
          <w:p w:rsidR="00E237C2" w:rsidRDefault="00E237C2" w:rsidP="00A21302">
            <w:pPr>
              <w:jc w:val="both"/>
            </w:pPr>
            <w:r>
              <w:t>Поощрение деятельностью</w:t>
            </w:r>
          </w:p>
          <w:p w:rsidR="00E237C2" w:rsidRDefault="00E237C2" w:rsidP="00A21302">
            <w:pPr>
              <w:jc w:val="both"/>
            </w:pPr>
            <w:r>
              <w:t>Телесный контакт</w:t>
            </w:r>
          </w:p>
          <w:p w:rsidR="00E237C2" w:rsidRDefault="00E237C2" w:rsidP="00A21302">
            <w:pPr>
              <w:jc w:val="both"/>
            </w:pPr>
            <w:r>
              <w:t>Суммирование поступков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Способы поощрения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  <w:p w:rsidR="00E237C2" w:rsidRDefault="00E237C2" w:rsidP="00A21302">
            <w:pPr>
              <w:jc w:val="both"/>
            </w:pPr>
            <w:r>
              <w:t>2</w:t>
            </w:r>
          </w:p>
          <w:p w:rsidR="00E237C2" w:rsidRDefault="00E237C2" w:rsidP="00A21302">
            <w:pPr>
              <w:jc w:val="both"/>
            </w:pPr>
            <w:r>
              <w:t>3</w:t>
            </w:r>
          </w:p>
          <w:p w:rsidR="00E237C2" w:rsidRDefault="00E237C2" w:rsidP="00A21302">
            <w:pPr>
              <w:jc w:val="both"/>
            </w:pPr>
            <w:r>
              <w:t>4</w:t>
            </w:r>
          </w:p>
          <w:p w:rsidR="00E237C2" w:rsidRDefault="00E237C2" w:rsidP="00A21302">
            <w:pPr>
              <w:jc w:val="both"/>
            </w:pPr>
            <w:r>
              <w:t>5</w:t>
            </w:r>
          </w:p>
          <w:p w:rsidR="00E237C2" w:rsidRDefault="00E237C2" w:rsidP="00A21302">
            <w:pPr>
              <w:jc w:val="both"/>
            </w:pPr>
            <w:r>
              <w:t>6</w:t>
            </w:r>
          </w:p>
          <w:p w:rsidR="00E237C2" w:rsidRDefault="00E237C2" w:rsidP="00A21302">
            <w:pPr>
              <w:jc w:val="both"/>
            </w:pPr>
            <w:r>
              <w:t>7</w:t>
            </w:r>
          </w:p>
          <w:p w:rsidR="00E237C2" w:rsidRDefault="00E237C2" w:rsidP="00A21302">
            <w:pPr>
              <w:jc w:val="both"/>
            </w:pPr>
            <w:r>
              <w:t>8</w:t>
            </w:r>
          </w:p>
          <w:p w:rsidR="00E237C2" w:rsidRDefault="00E237C2" w:rsidP="00A21302">
            <w:pPr>
              <w:jc w:val="both"/>
            </w:pPr>
            <w:r>
              <w:t>9</w:t>
            </w:r>
          </w:p>
          <w:p w:rsidR="00E237C2" w:rsidRDefault="00E237C2" w:rsidP="00A21302">
            <w:pPr>
              <w:jc w:val="both"/>
            </w:pPr>
            <w:r>
              <w:t>10</w:t>
            </w:r>
          </w:p>
          <w:p w:rsidR="00E237C2" w:rsidRDefault="00E237C2" w:rsidP="00A21302">
            <w:pPr>
              <w:jc w:val="both"/>
            </w:pPr>
            <w:r>
              <w:t>11</w:t>
            </w:r>
          </w:p>
          <w:p w:rsidR="00E237C2" w:rsidRDefault="00E237C2" w:rsidP="00A21302">
            <w:pPr>
              <w:jc w:val="both"/>
            </w:pPr>
            <w:r>
              <w:t>12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Отсутствие ориентации на наказание</w:t>
            </w:r>
          </w:p>
          <w:p w:rsidR="00E237C2" w:rsidRDefault="00E237C2" w:rsidP="00A21302">
            <w:pPr>
              <w:jc w:val="both"/>
            </w:pPr>
            <w:r>
              <w:t>Формальное словесное наказание</w:t>
            </w:r>
          </w:p>
          <w:p w:rsidR="00E237C2" w:rsidRDefault="00E237C2" w:rsidP="00A21302">
            <w:pPr>
              <w:jc w:val="both"/>
            </w:pPr>
            <w:r>
              <w:t>Причинное разъяснение</w:t>
            </w:r>
          </w:p>
          <w:p w:rsidR="00E237C2" w:rsidRDefault="00E237C2" w:rsidP="00A21302">
            <w:pPr>
              <w:jc w:val="both"/>
            </w:pPr>
            <w:r>
              <w:t>Материальное наказание</w:t>
            </w:r>
          </w:p>
          <w:p w:rsidR="00E237C2" w:rsidRDefault="00E237C2" w:rsidP="00A21302">
            <w:pPr>
              <w:jc w:val="both"/>
            </w:pPr>
            <w:r>
              <w:t>Ограничение общения</w:t>
            </w:r>
          </w:p>
          <w:p w:rsidR="00E237C2" w:rsidRDefault="00E237C2" w:rsidP="00A21302">
            <w:pPr>
              <w:jc w:val="both"/>
            </w:pPr>
            <w:r>
              <w:t>Лишение активности</w:t>
            </w:r>
          </w:p>
          <w:p w:rsidR="00E237C2" w:rsidRDefault="00E237C2" w:rsidP="00A21302">
            <w:pPr>
              <w:jc w:val="both"/>
            </w:pPr>
            <w:r>
              <w:t>Физическое наказание</w:t>
            </w:r>
          </w:p>
          <w:p w:rsidR="00E237C2" w:rsidRDefault="00E237C2" w:rsidP="00A21302">
            <w:pPr>
              <w:jc w:val="both"/>
            </w:pPr>
            <w:r>
              <w:t>Инициация чувства стыда</w:t>
            </w:r>
          </w:p>
          <w:p w:rsidR="00E237C2" w:rsidRDefault="00E237C2" w:rsidP="00A21302">
            <w:pPr>
              <w:jc w:val="both"/>
            </w:pPr>
            <w:r>
              <w:t>Рассуждение</w:t>
            </w:r>
          </w:p>
          <w:p w:rsidR="00E237C2" w:rsidRDefault="00E237C2" w:rsidP="00A21302">
            <w:pPr>
              <w:jc w:val="both"/>
            </w:pPr>
            <w:r>
              <w:t>Выговор</w:t>
            </w:r>
          </w:p>
          <w:p w:rsidR="00E237C2" w:rsidRDefault="00E237C2" w:rsidP="00A21302">
            <w:pPr>
              <w:jc w:val="both"/>
            </w:pPr>
            <w:r>
              <w:t>Внешняя сравнительная оценка</w:t>
            </w:r>
          </w:p>
          <w:p w:rsidR="00E237C2" w:rsidRDefault="00E237C2" w:rsidP="00A21302">
            <w:pPr>
              <w:jc w:val="both"/>
            </w:pPr>
            <w:r>
              <w:t>Инициация чувства вины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Способы наказания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t>1, 3</w:t>
            </w:r>
          </w:p>
          <w:p w:rsidR="00E237C2" w:rsidRDefault="00E237C2" w:rsidP="00A21302">
            <w:pPr>
              <w:jc w:val="both"/>
            </w:pPr>
            <w:r>
              <w:t>2, 4</w:t>
            </w:r>
          </w:p>
          <w:p w:rsidR="00E237C2" w:rsidRDefault="00E237C2" w:rsidP="00A21302">
            <w:pPr>
              <w:jc w:val="both"/>
            </w:pPr>
            <w:r>
              <w:t>5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Инициирование со стороны родителя</w:t>
            </w:r>
          </w:p>
          <w:p w:rsidR="00E237C2" w:rsidRDefault="00E237C2" w:rsidP="00A21302">
            <w:pPr>
              <w:jc w:val="both"/>
            </w:pPr>
            <w:r>
              <w:t>Инициирование со стороны ребёнка</w:t>
            </w:r>
          </w:p>
          <w:p w:rsidR="00E237C2" w:rsidRDefault="00E237C2" w:rsidP="00A21302">
            <w:pPr>
              <w:jc w:val="both"/>
            </w:pPr>
            <w:r>
              <w:t>Отсутствие контакта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Мони-торинг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  <w:p w:rsidR="00E237C2" w:rsidRDefault="00E237C2" w:rsidP="00A21302">
            <w:pPr>
              <w:jc w:val="both"/>
            </w:pPr>
            <w:r>
              <w:t>2</w:t>
            </w:r>
          </w:p>
          <w:p w:rsidR="00E237C2" w:rsidRDefault="00E237C2" w:rsidP="00A21302">
            <w:pPr>
              <w:jc w:val="both"/>
            </w:pPr>
            <w:r>
              <w:t>3</w:t>
            </w:r>
          </w:p>
          <w:p w:rsidR="00E237C2" w:rsidRDefault="00E237C2" w:rsidP="00A21302">
            <w:pPr>
              <w:jc w:val="both"/>
            </w:pPr>
            <w:r>
              <w:t>4</w:t>
            </w:r>
          </w:p>
          <w:p w:rsidR="00E237C2" w:rsidRDefault="00E237C2" w:rsidP="00A21302">
            <w:pPr>
              <w:jc w:val="both"/>
            </w:pPr>
            <w:r>
              <w:t>5</w:t>
            </w:r>
          </w:p>
          <w:p w:rsidR="00E237C2" w:rsidRDefault="00E237C2" w:rsidP="00A21302">
            <w:pPr>
              <w:jc w:val="both"/>
            </w:pPr>
            <w:r>
              <w:t>6</w:t>
            </w:r>
          </w:p>
          <w:p w:rsidR="00E237C2" w:rsidRDefault="00E237C2" w:rsidP="00A21302">
            <w:pPr>
              <w:jc w:val="both"/>
            </w:pPr>
            <w:r>
              <w:t>7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Позитивный пример</w:t>
            </w:r>
          </w:p>
          <w:p w:rsidR="00E237C2" w:rsidRDefault="00E237C2" w:rsidP="00A21302">
            <w:pPr>
              <w:jc w:val="both"/>
            </w:pPr>
            <w:r>
              <w:t>Чрезмерные ограничения</w:t>
            </w:r>
          </w:p>
          <w:p w:rsidR="00E237C2" w:rsidRDefault="00E237C2" w:rsidP="00A21302">
            <w:pPr>
              <w:jc w:val="both"/>
            </w:pPr>
            <w:r>
              <w:t>Отсутствие ограничения</w:t>
            </w:r>
          </w:p>
          <w:p w:rsidR="00E237C2" w:rsidRDefault="00E237C2" w:rsidP="00A21302">
            <w:pPr>
              <w:jc w:val="both"/>
            </w:pPr>
            <w:r>
              <w:t>Физиологические особенности</w:t>
            </w:r>
          </w:p>
          <w:p w:rsidR="00E237C2" w:rsidRDefault="00E237C2" w:rsidP="00A21302">
            <w:pPr>
              <w:jc w:val="both"/>
            </w:pPr>
            <w:r>
              <w:t>Личностный выбор ребёнка</w:t>
            </w:r>
          </w:p>
          <w:p w:rsidR="00E237C2" w:rsidRDefault="00E237C2" w:rsidP="00A21302">
            <w:pPr>
              <w:jc w:val="both"/>
            </w:pPr>
            <w:r>
              <w:t>Характерологические особенности</w:t>
            </w:r>
          </w:p>
          <w:p w:rsidR="00E237C2" w:rsidRDefault="00E237C2" w:rsidP="00A21302">
            <w:pPr>
              <w:jc w:val="both"/>
            </w:pPr>
            <w:r>
              <w:t>Наличие стимуляции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Источники позитивных форм поведения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lastRenderedPageBreak/>
              <w:t>1</w:t>
            </w:r>
          </w:p>
          <w:p w:rsidR="00E237C2" w:rsidRDefault="00E237C2" w:rsidP="00A21302">
            <w:pPr>
              <w:jc w:val="both"/>
            </w:pPr>
            <w:r>
              <w:t>2</w:t>
            </w:r>
          </w:p>
          <w:p w:rsidR="00E237C2" w:rsidRDefault="00E237C2" w:rsidP="00A21302">
            <w:pPr>
              <w:jc w:val="both"/>
            </w:pPr>
            <w:r>
              <w:t>3</w:t>
            </w:r>
          </w:p>
          <w:p w:rsidR="00E237C2" w:rsidRDefault="00E237C2" w:rsidP="00A21302">
            <w:pPr>
              <w:jc w:val="both"/>
            </w:pPr>
            <w:r>
              <w:t>4</w:t>
            </w:r>
          </w:p>
          <w:p w:rsidR="00E237C2" w:rsidRDefault="00E237C2" w:rsidP="00A21302">
            <w:pPr>
              <w:jc w:val="both"/>
            </w:pPr>
            <w:r>
              <w:t>5</w:t>
            </w:r>
          </w:p>
          <w:p w:rsidR="00E237C2" w:rsidRDefault="00E237C2" w:rsidP="00A21302">
            <w:pPr>
              <w:jc w:val="both"/>
            </w:pPr>
            <w:r>
              <w:t>6</w:t>
            </w:r>
          </w:p>
          <w:p w:rsidR="00E237C2" w:rsidRDefault="00E237C2" w:rsidP="00A21302">
            <w:pPr>
              <w:jc w:val="both"/>
            </w:pPr>
            <w:r>
              <w:t>7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Негативный пример</w:t>
            </w:r>
          </w:p>
          <w:p w:rsidR="00E237C2" w:rsidRDefault="00E237C2" w:rsidP="00A21302">
            <w:pPr>
              <w:jc w:val="both"/>
            </w:pPr>
            <w:r>
              <w:t>Чрезмерные ограничения</w:t>
            </w:r>
          </w:p>
          <w:p w:rsidR="00E237C2" w:rsidRDefault="00E237C2" w:rsidP="00A21302">
            <w:pPr>
              <w:jc w:val="both"/>
            </w:pPr>
            <w:r>
              <w:t>Отсутствие ограничения</w:t>
            </w:r>
          </w:p>
          <w:p w:rsidR="00E237C2" w:rsidRDefault="00E237C2" w:rsidP="00A21302">
            <w:pPr>
              <w:jc w:val="both"/>
            </w:pPr>
            <w:r>
              <w:t>Физиологические особенности</w:t>
            </w:r>
          </w:p>
          <w:p w:rsidR="00E237C2" w:rsidRDefault="00E237C2" w:rsidP="00A21302">
            <w:pPr>
              <w:jc w:val="both"/>
            </w:pPr>
            <w:r>
              <w:t>Характерологические особенности</w:t>
            </w:r>
          </w:p>
          <w:p w:rsidR="00E237C2" w:rsidRDefault="00E237C2" w:rsidP="00A21302">
            <w:pPr>
              <w:jc w:val="both"/>
            </w:pPr>
            <w:r>
              <w:t>Отсутствие стимуляции</w:t>
            </w:r>
          </w:p>
          <w:p w:rsidR="00E237C2" w:rsidRDefault="00E237C2" w:rsidP="00A21302">
            <w:pPr>
              <w:jc w:val="both"/>
            </w:pPr>
            <w:r>
              <w:t>Личностный выбор ребёнка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Источники негативных форм поведения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  <w:p w:rsidR="00E237C2" w:rsidRDefault="00E237C2" w:rsidP="00A21302">
            <w:pPr>
              <w:jc w:val="both"/>
            </w:pPr>
            <w:r>
              <w:t>2</w:t>
            </w:r>
          </w:p>
          <w:p w:rsidR="00E237C2" w:rsidRDefault="00E237C2" w:rsidP="00A21302">
            <w:pPr>
              <w:jc w:val="both"/>
            </w:pPr>
            <w:r>
              <w:t>3</w:t>
            </w:r>
          </w:p>
          <w:p w:rsidR="00E237C2" w:rsidRDefault="00E237C2" w:rsidP="00A21302">
            <w:pPr>
              <w:jc w:val="both"/>
            </w:pPr>
            <w:r>
              <w:t>4</w:t>
            </w:r>
          </w:p>
          <w:p w:rsidR="00E237C2" w:rsidRDefault="00E237C2" w:rsidP="00A21302">
            <w:pPr>
              <w:jc w:val="both"/>
            </w:pPr>
            <w:r>
              <w:t>5</w:t>
            </w:r>
          </w:p>
          <w:p w:rsidR="00E237C2" w:rsidRDefault="00E237C2" w:rsidP="00A21302">
            <w:pPr>
              <w:jc w:val="both"/>
            </w:pPr>
            <w:r>
              <w:t>6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Лишение помощи</w:t>
            </w:r>
          </w:p>
          <w:p w:rsidR="00E237C2" w:rsidRDefault="00E237C2" w:rsidP="00A21302">
            <w:pPr>
              <w:jc w:val="both"/>
            </w:pPr>
            <w:r>
              <w:t>Совместные действия</w:t>
            </w:r>
          </w:p>
          <w:p w:rsidR="00E237C2" w:rsidRDefault="00E237C2" w:rsidP="00A21302">
            <w:pPr>
              <w:jc w:val="both"/>
            </w:pPr>
            <w:r>
              <w:t>Кризисная интервенция</w:t>
            </w:r>
          </w:p>
          <w:p w:rsidR="00E237C2" w:rsidRDefault="00E237C2" w:rsidP="00A21302">
            <w:pPr>
              <w:jc w:val="both"/>
            </w:pPr>
            <w:r>
              <w:t>Ограничение самостоятельности</w:t>
            </w:r>
          </w:p>
          <w:p w:rsidR="00E237C2" w:rsidRDefault="00E237C2" w:rsidP="00A21302">
            <w:pPr>
              <w:jc w:val="both"/>
            </w:pPr>
            <w:r>
              <w:t>Предварительная оценка необходимости помощи</w:t>
            </w:r>
          </w:p>
          <w:p w:rsidR="00E237C2" w:rsidRDefault="00E237C2" w:rsidP="00A21302">
            <w:pPr>
              <w:jc w:val="both"/>
            </w:pPr>
            <w:r>
              <w:t xml:space="preserve">Избегание 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Оказание помощи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t>1, 4</w:t>
            </w:r>
          </w:p>
          <w:p w:rsidR="00E237C2" w:rsidRDefault="00E237C2" w:rsidP="00A21302">
            <w:pPr>
              <w:jc w:val="both"/>
            </w:pPr>
            <w:r>
              <w:t>5, 6</w:t>
            </w:r>
          </w:p>
          <w:p w:rsidR="00E237C2" w:rsidRDefault="00E237C2" w:rsidP="00A21302">
            <w:pPr>
              <w:jc w:val="both"/>
            </w:pPr>
            <w:r>
              <w:t>2, 8</w:t>
            </w:r>
          </w:p>
          <w:p w:rsidR="00E237C2" w:rsidRDefault="00E237C2" w:rsidP="00A21302">
            <w:pPr>
              <w:jc w:val="both"/>
            </w:pPr>
            <w:r>
              <w:t>7</w:t>
            </w:r>
          </w:p>
          <w:p w:rsidR="00E237C2" w:rsidRDefault="00E237C2" w:rsidP="00A21302">
            <w:pPr>
              <w:jc w:val="both"/>
            </w:pPr>
            <w:r>
              <w:t>9</w:t>
            </w:r>
          </w:p>
          <w:p w:rsidR="00E237C2" w:rsidRDefault="00E237C2" w:rsidP="00A21302">
            <w:pPr>
              <w:jc w:val="both"/>
            </w:pPr>
            <w:r>
              <w:t>3, 10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Внутрисемейные обязанности ребёнка</w:t>
            </w:r>
          </w:p>
          <w:p w:rsidR="00E237C2" w:rsidRDefault="00E237C2" w:rsidP="00A21302">
            <w:pPr>
              <w:jc w:val="both"/>
            </w:pPr>
            <w:r>
              <w:t>Нормативные проявления</w:t>
            </w:r>
          </w:p>
          <w:p w:rsidR="00E237C2" w:rsidRDefault="00E237C2" w:rsidP="00A21302">
            <w:pPr>
              <w:jc w:val="both"/>
            </w:pPr>
            <w:r>
              <w:t>Интересы ребёнка</w:t>
            </w:r>
          </w:p>
          <w:p w:rsidR="00E237C2" w:rsidRDefault="00E237C2" w:rsidP="00A21302">
            <w:pPr>
              <w:jc w:val="both"/>
            </w:pPr>
            <w:r>
              <w:t>Капризы ребёнка</w:t>
            </w:r>
          </w:p>
          <w:p w:rsidR="00E237C2" w:rsidRDefault="00E237C2" w:rsidP="00A21302">
            <w:pPr>
              <w:jc w:val="both"/>
            </w:pPr>
            <w:r>
              <w:t>Чрезмерное привлечение к себе внимания</w:t>
            </w:r>
          </w:p>
          <w:p w:rsidR="00E237C2" w:rsidRDefault="00E237C2" w:rsidP="00A21302">
            <w:pPr>
              <w:jc w:val="both"/>
            </w:pPr>
            <w:r>
              <w:t>Внесемейные обязанности ребёнка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Источники конфликтов</w:t>
            </w:r>
          </w:p>
        </w:tc>
      </w:tr>
      <w:tr w:rsidR="00E237C2" w:rsidTr="00A21302">
        <w:trPr>
          <w:cantSplit/>
          <w:trHeight w:val="1134"/>
        </w:trPr>
        <w:tc>
          <w:tcPr>
            <w:tcW w:w="1350" w:type="dxa"/>
          </w:tcPr>
          <w:p w:rsidR="00E237C2" w:rsidRDefault="00E237C2" w:rsidP="00A21302">
            <w:pPr>
              <w:jc w:val="both"/>
            </w:pPr>
            <w:r>
              <w:t>1</w:t>
            </w:r>
          </w:p>
          <w:p w:rsidR="00E237C2" w:rsidRDefault="00E237C2" w:rsidP="00A21302">
            <w:pPr>
              <w:jc w:val="both"/>
            </w:pPr>
            <w:r>
              <w:t>2</w:t>
            </w:r>
          </w:p>
          <w:p w:rsidR="00E237C2" w:rsidRDefault="00E237C2" w:rsidP="00A21302">
            <w:pPr>
              <w:jc w:val="both"/>
            </w:pPr>
            <w:r>
              <w:t>3</w:t>
            </w:r>
          </w:p>
          <w:p w:rsidR="00E237C2" w:rsidRDefault="00E237C2" w:rsidP="00A21302">
            <w:pPr>
              <w:jc w:val="both"/>
            </w:pPr>
            <w:r>
              <w:t>4</w:t>
            </w:r>
          </w:p>
          <w:p w:rsidR="00E237C2" w:rsidRDefault="00E237C2" w:rsidP="00A21302">
            <w:pPr>
              <w:jc w:val="both"/>
            </w:pPr>
            <w:r>
              <w:t>5</w:t>
            </w:r>
          </w:p>
          <w:p w:rsidR="00E237C2" w:rsidRDefault="00E237C2" w:rsidP="00A21302">
            <w:pPr>
              <w:jc w:val="both"/>
            </w:pPr>
            <w:r>
              <w:t>6</w:t>
            </w:r>
          </w:p>
          <w:p w:rsidR="00E237C2" w:rsidRDefault="00E237C2" w:rsidP="00A21302">
            <w:pPr>
              <w:jc w:val="both"/>
            </w:pPr>
            <w:r>
              <w:t>7</w:t>
            </w:r>
          </w:p>
          <w:p w:rsidR="00E237C2" w:rsidRDefault="00E237C2" w:rsidP="00A21302">
            <w:pPr>
              <w:jc w:val="both"/>
            </w:pPr>
            <w:r>
              <w:t>8</w:t>
            </w:r>
          </w:p>
          <w:p w:rsidR="00E237C2" w:rsidRDefault="00E237C2" w:rsidP="00A21302">
            <w:pPr>
              <w:jc w:val="both"/>
            </w:pPr>
            <w:r>
              <w:t>9</w:t>
            </w:r>
          </w:p>
          <w:p w:rsidR="00E237C2" w:rsidRDefault="00E237C2" w:rsidP="00A21302">
            <w:pPr>
              <w:jc w:val="both"/>
            </w:pPr>
            <w:r>
              <w:t>10</w:t>
            </w:r>
          </w:p>
          <w:p w:rsidR="00E237C2" w:rsidRDefault="00E237C2" w:rsidP="00A21302">
            <w:pPr>
              <w:jc w:val="both"/>
            </w:pPr>
            <w:r>
              <w:t>11</w:t>
            </w:r>
          </w:p>
          <w:p w:rsidR="00E237C2" w:rsidRDefault="00E237C2" w:rsidP="00A21302">
            <w:pPr>
              <w:jc w:val="both"/>
            </w:pPr>
            <w:r>
              <w:t>12</w:t>
            </w:r>
          </w:p>
          <w:p w:rsidR="00E237C2" w:rsidRDefault="00E237C2" w:rsidP="00A21302">
            <w:pPr>
              <w:jc w:val="both"/>
            </w:pPr>
            <w:r>
              <w:t>13</w:t>
            </w:r>
          </w:p>
          <w:p w:rsidR="00E237C2" w:rsidRDefault="00E237C2" w:rsidP="00A21302">
            <w:pPr>
              <w:jc w:val="both"/>
            </w:pPr>
            <w:r>
              <w:t>14</w:t>
            </w:r>
          </w:p>
          <w:p w:rsidR="00E237C2" w:rsidRDefault="00E237C2" w:rsidP="00A21302">
            <w:pPr>
              <w:jc w:val="both"/>
            </w:pPr>
            <w:r>
              <w:t>15</w:t>
            </w:r>
          </w:p>
        </w:tc>
        <w:tc>
          <w:tcPr>
            <w:tcW w:w="6498" w:type="dxa"/>
          </w:tcPr>
          <w:p w:rsidR="00E237C2" w:rsidRDefault="00E237C2" w:rsidP="00A21302">
            <w:pPr>
              <w:jc w:val="both"/>
            </w:pPr>
            <w:r>
              <w:t>Уход от активности</w:t>
            </w:r>
          </w:p>
          <w:p w:rsidR="00E237C2" w:rsidRDefault="00E237C2" w:rsidP="00A21302">
            <w:pPr>
              <w:jc w:val="both"/>
            </w:pPr>
            <w:r>
              <w:t>Поиск телесного контакта</w:t>
            </w:r>
          </w:p>
          <w:p w:rsidR="00E237C2" w:rsidRDefault="00E237C2" w:rsidP="00A21302">
            <w:pPr>
              <w:jc w:val="both"/>
            </w:pPr>
            <w:r>
              <w:t>Эмоциональное отреагирование через горе</w:t>
            </w:r>
          </w:p>
          <w:p w:rsidR="00E237C2" w:rsidRDefault="00E237C2" w:rsidP="00A21302">
            <w:pPr>
              <w:jc w:val="both"/>
            </w:pPr>
            <w:r>
              <w:t>Экстрапунитивная агрессия на другого человека</w:t>
            </w:r>
          </w:p>
          <w:p w:rsidR="00E237C2" w:rsidRDefault="00E237C2" w:rsidP="00A21302">
            <w:pPr>
              <w:jc w:val="both"/>
            </w:pPr>
            <w:r>
              <w:t>Экстрапунитивная агрессия на предметы</w:t>
            </w:r>
          </w:p>
          <w:p w:rsidR="00E237C2" w:rsidRDefault="00E237C2" w:rsidP="00A21302">
            <w:pPr>
              <w:jc w:val="both"/>
            </w:pPr>
            <w:r>
              <w:t>Переключение, восстановление физических сил</w:t>
            </w:r>
          </w:p>
          <w:p w:rsidR="00E237C2" w:rsidRDefault="00E237C2" w:rsidP="00A21302">
            <w:pPr>
              <w:jc w:val="both"/>
            </w:pPr>
            <w:r>
              <w:t>Отключение, расслабление</w:t>
            </w:r>
          </w:p>
          <w:p w:rsidR="00E237C2" w:rsidRDefault="00E237C2" w:rsidP="00A21302">
            <w:pPr>
              <w:jc w:val="both"/>
            </w:pPr>
            <w:r>
              <w:t>Признание, освобождение от вины</w:t>
            </w:r>
          </w:p>
          <w:p w:rsidR="00E237C2" w:rsidRDefault="00E237C2" w:rsidP="00A21302">
            <w:pPr>
              <w:jc w:val="both"/>
            </w:pPr>
            <w:r>
              <w:t>Аффективное отреагирование, интропунитивная агрессия</w:t>
            </w:r>
          </w:p>
          <w:p w:rsidR="00E237C2" w:rsidRDefault="00E237C2" w:rsidP="00A21302">
            <w:pPr>
              <w:jc w:val="both"/>
            </w:pPr>
            <w:r>
              <w:t>Активный интеллектуальный уход от реальности</w:t>
            </w:r>
          </w:p>
          <w:p w:rsidR="00E237C2" w:rsidRDefault="00E237C2" w:rsidP="00A21302">
            <w:pPr>
              <w:jc w:val="both"/>
            </w:pPr>
            <w:r>
              <w:t>Активный деятельностный уход от реальности</w:t>
            </w:r>
          </w:p>
          <w:p w:rsidR="00E237C2" w:rsidRDefault="00E237C2" w:rsidP="00A21302">
            <w:pPr>
              <w:jc w:val="both"/>
            </w:pPr>
            <w:r>
              <w:t>Пассивный уход от реальности</w:t>
            </w:r>
          </w:p>
          <w:p w:rsidR="00E237C2" w:rsidRDefault="00E237C2" w:rsidP="00A21302">
            <w:pPr>
              <w:jc w:val="both"/>
            </w:pPr>
            <w:r>
              <w:t>Двигательная экспрессия</w:t>
            </w:r>
          </w:p>
          <w:p w:rsidR="00E237C2" w:rsidRDefault="00E237C2" w:rsidP="00A21302">
            <w:pPr>
              <w:jc w:val="both"/>
            </w:pPr>
            <w:r>
              <w:t>Внешняя речь, проговаривание</w:t>
            </w:r>
          </w:p>
          <w:p w:rsidR="00E237C2" w:rsidRDefault="00E237C2" w:rsidP="00A21302">
            <w:pPr>
              <w:jc w:val="both"/>
            </w:pPr>
            <w:r>
              <w:t>Поиск социальной поддержки</w:t>
            </w:r>
          </w:p>
        </w:tc>
        <w:tc>
          <w:tcPr>
            <w:tcW w:w="1260" w:type="dxa"/>
            <w:textDirection w:val="tbRl"/>
          </w:tcPr>
          <w:p w:rsidR="00E237C2" w:rsidRDefault="00E237C2" w:rsidP="00A213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Реакция на трудности</w:t>
            </w:r>
          </w:p>
        </w:tc>
      </w:tr>
    </w:tbl>
    <w:p w:rsidR="00D572BD" w:rsidRDefault="00D572BD"/>
    <w:sectPr w:rsidR="00D572BD" w:rsidSect="00D5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3A40"/>
    <w:multiLevelType w:val="hybridMultilevel"/>
    <w:tmpl w:val="5AD2B4CE"/>
    <w:lvl w:ilvl="0" w:tplc="9A96F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37C2"/>
    <w:rsid w:val="000827DF"/>
    <w:rsid w:val="00AD7757"/>
    <w:rsid w:val="00D572BD"/>
    <w:rsid w:val="00E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8353</Characters>
  <Application>Microsoft Office Word</Application>
  <DocSecurity>0</DocSecurity>
  <Lines>69</Lines>
  <Paragraphs>19</Paragraphs>
  <ScaleCrop>false</ScaleCrop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школа-2</dc:creator>
  <cp:lastModifiedBy>школа-2</cp:lastModifiedBy>
  <cp:revision>1</cp:revision>
  <dcterms:created xsi:type="dcterms:W3CDTF">2021-06-25T03:18:00Z</dcterms:created>
  <dcterms:modified xsi:type="dcterms:W3CDTF">2021-06-25T03:18:00Z</dcterms:modified>
</cp:coreProperties>
</file>